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957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Regulamin płatności on-line </w:t>
      </w:r>
    </w:p>
    <w:p w14:paraId="203A61EB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w Dziale Serwisu Mechanicznego oraz w Dziale Części i Akcesoriów </w:t>
      </w:r>
    </w:p>
    <w:p w14:paraId="4EB3A944" w14:textId="5A3C639C" w:rsidR="000E6BC0" w:rsidRDefault="00865026" w:rsidP="0079327D">
      <w:pPr>
        <w:spacing w:after="0" w:line="240" w:lineRule="auto"/>
        <w:jc w:val="center"/>
        <w:rPr>
          <w:b/>
          <w:bCs/>
        </w:rPr>
      </w:pPr>
      <w:r w:rsidRPr="007558F2">
        <w:rPr>
          <w:b/>
          <w:bCs/>
        </w:rPr>
        <w:t>TOYOTA &amp; LEXUS ROMANOWSKI SPÓŁK</w:t>
      </w:r>
      <w:r w:rsidR="00B10A2D">
        <w:rPr>
          <w:b/>
          <w:bCs/>
        </w:rPr>
        <w:t>A</w:t>
      </w:r>
      <w:r w:rsidRPr="007558F2">
        <w:rPr>
          <w:b/>
          <w:bCs/>
        </w:rPr>
        <w:t xml:space="preserve"> Z OGRANICZONĄ ODPOWIEDZIALNOŚCIĄ</w:t>
      </w:r>
      <w:r w:rsidR="000E6BC0">
        <w:rPr>
          <w:b/>
          <w:bCs/>
        </w:rPr>
        <w:br/>
      </w:r>
      <w:r w:rsidR="000E6BC0">
        <w:rPr>
          <w:b/>
          <w:bCs/>
        </w:rPr>
        <w:br/>
      </w:r>
      <w:r w:rsidR="000E6BC0" w:rsidRPr="000E6BC0">
        <w:rPr>
          <w:b/>
          <w:bCs/>
        </w:rPr>
        <w:t>§ 1 Definicje</w:t>
      </w:r>
    </w:p>
    <w:p w14:paraId="6765EFE9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</w:p>
    <w:p w14:paraId="16B2B348" w14:textId="77777777" w:rsidR="000E6BC0" w:rsidRDefault="000E6BC0" w:rsidP="000E6BC0">
      <w:pPr>
        <w:spacing w:after="0" w:line="240" w:lineRule="auto"/>
      </w:pPr>
      <w:r w:rsidRPr="000E6BC0">
        <w:t xml:space="preserve">Na potrzeby niniejszego regulamin, przyjmuje się następujące znaczenie poniższych pojęć: </w:t>
      </w:r>
    </w:p>
    <w:p w14:paraId="4000AA66" w14:textId="77777777" w:rsidR="000E6BC0" w:rsidRDefault="000E6BC0" w:rsidP="000E6BC0">
      <w:pPr>
        <w:spacing w:after="0" w:line="240" w:lineRule="auto"/>
      </w:pPr>
    </w:p>
    <w:p w14:paraId="07C4286D" w14:textId="7D074A21" w:rsidR="00EC2412" w:rsidRDefault="000E6BC0" w:rsidP="000E6BC0">
      <w:pPr>
        <w:spacing w:after="0" w:line="240" w:lineRule="auto"/>
      </w:pPr>
      <w:r w:rsidRPr="000E6BC0">
        <w:t>1.</w:t>
      </w:r>
      <w:r w:rsidRPr="000E6BC0">
        <w:rPr>
          <w:b/>
          <w:bCs/>
        </w:rPr>
        <w:t xml:space="preserve">Regulamin </w:t>
      </w:r>
      <w:r w:rsidRPr="000E6BC0">
        <w:t xml:space="preserve">– niniejszy regulamin, dostępny pod adresem: </w:t>
      </w:r>
    </w:p>
    <w:p w14:paraId="5E1C5F52" w14:textId="3974D6B2" w:rsidR="00A47C08" w:rsidRPr="00A47C08" w:rsidRDefault="00A47C08" w:rsidP="000E6BC0">
      <w:pPr>
        <w:spacing w:after="0" w:line="240" w:lineRule="auto"/>
        <w:rPr>
          <w:b/>
          <w:bCs/>
        </w:rPr>
      </w:pPr>
      <w:hyperlink r:id="rId5" w:history="1">
        <w:r w:rsidRPr="00A47C08">
          <w:rPr>
            <w:rStyle w:val="Hipercze"/>
            <w:b/>
            <w:bCs/>
          </w:rPr>
          <w:t>https://www.toyotakrakow.com.pl/serwis-i-akcesoria/platnosci-elektroniczne</w:t>
        </w:r>
      </w:hyperlink>
    </w:p>
    <w:p w14:paraId="0458DAB6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1237222B" w14:textId="245AA8B9" w:rsidR="000E6BC0" w:rsidRPr="000E6BC0" w:rsidRDefault="000E6BC0" w:rsidP="007558F2">
      <w:pPr>
        <w:spacing w:after="0" w:line="240" w:lineRule="auto"/>
      </w:pPr>
      <w:r w:rsidRPr="000E6BC0">
        <w:t>2.</w:t>
      </w:r>
      <w:r w:rsidRPr="000E6BC0">
        <w:rPr>
          <w:b/>
          <w:bCs/>
        </w:rPr>
        <w:t xml:space="preserve"> </w:t>
      </w:r>
      <w:r w:rsidRPr="007558F2">
        <w:rPr>
          <w:b/>
          <w:bCs/>
        </w:rPr>
        <w:t>Sprzedawca –</w:t>
      </w:r>
      <w:r w:rsidR="007558F2" w:rsidRPr="007558F2">
        <w:rPr>
          <w:b/>
          <w:bCs/>
        </w:rPr>
        <w:t xml:space="preserve"> TOYOTA &amp; LEXUS ROMANOWSKI SPÓŁKA Z OGRANICZONĄ ODPOWIEDZIALNOŚCIĄ</w:t>
      </w:r>
      <w:r w:rsidR="007558F2">
        <w:t xml:space="preserve"> z siedzibą ul. Kielecka 68/70, 26-600 Radom wpisanego/wpisaną do rejestru przedsiębiorców Krajowego Rejestru Sądowego pod numerem 0000633037/Centralnej Ewidencji i Informacji o Działalności Gospodarczej, posiadającego/posiadającą numer identyfikacji podatkowej NIP 9482398938 oraz numer statystyczny REGON 140203186.</w:t>
      </w:r>
    </w:p>
    <w:p w14:paraId="279077A3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7CE2D901" w14:textId="77777777" w:rsidR="000E6BC0" w:rsidRPr="000E6BC0" w:rsidRDefault="000E6BC0" w:rsidP="000E6BC0">
      <w:pPr>
        <w:spacing w:after="0" w:line="240" w:lineRule="auto"/>
      </w:pPr>
      <w:r w:rsidRPr="000E6BC0">
        <w:t>3.</w:t>
      </w:r>
      <w:r w:rsidRPr="000E6BC0">
        <w:rPr>
          <w:b/>
          <w:bCs/>
        </w:rPr>
        <w:t xml:space="preserve"> Klient – </w:t>
      </w:r>
      <w:r w:rsidRPr="000E6BC0">
        <w:t xml:space="preserve">osoba fizyczna, osoba prawna lub jednostka organizacyjna nieposiadająca osobowości prawnej, która dokonuje na rzecz Sprzedawcy płatności z tytułu Transakcji, </w:t>
      </w:r>
    </w:p>
    <w:p w14:paraId="4E5DE3C6" w14:textId="77777777" w:rsidR="000E6BC0" w:rsidRPr="000E6BC0" w:rsidRDefault="000E6BC0" w:rsidP="000E6BC0">
      <w:pPr>
        <w:spacing w:after="0" w:line="240" w:lineRule="auto"/>
      </w:pPr>
    </w:p>
    <w:p w14:paraId="7CDA180E" w14:textId="77777777" w:rsidR="000E6BC0" w:rsidRPr="000E6BC0" w:rsidRDefault="000E6BC0" w:rsidP="000E6BC0">
      <w:pPr>
        <w:spacing w:after="0" w:line="240" w:lineRule="auto"/>
      </w:pPr>
      <w:r w:rsidRPr="000E6BC0">
        <w:t>4.</w:t>
      </w:r>
      <w:r w:rsidRPr="000E6BC0">
        <w:rPr>
          <w:b/>
          <w:bCs/>
        </w:rPr>
        <w:t xml:space="preserve"> Transakcja – </w:t>
      </w:r>
      <w:r w:rsidRPr="000E6BC0">
        <w:t xml:space="preserve">umowa sprzedaży lub umowa świadczenia usług zawarta pomiędzy Sprzedawcą, a Klientem, której przedmiotem jest sprzedaż towarów lub/i świadczenie usług przez Dział Serwisu Mechanicznego lub przez Dział Części i Akcesoriów za którą Klient dokonuje zapłaty, </w:t>
      </w:r>
    </w:p>
    <w:p w14:paraId="21DFB9E2" w14:textId="77777777" w:rsidR="000E6BC0" w:rsidRPr="000E6BC0" w:rsidRDefault="000E6BC0" w:rsidP="000E6BC0">
      <w:pPr>
        <w:spacing w:after="0" w:line="240" w:lineRule="auto"/>
      </w:pPr>
    </w:p>
    <w:p w14:paraId="7720D20D" w14:textId="55D9DC27" w:rsidR="002B59D1" w:rsidRDefault="000E6BC0" w:rsidP="000E6BC0">
      <w:pPr>
        <w:spacing w:after="0" w:line="240" w:lineRule="auto"/>
      </w:pPr>
      <w:r w:rsidRPr="000E6BC0">
        <w:t>5.</w:t>
      </w:r>
      <w:r w:rsidRPr="000E6BC0">
        <w:rPr>
          <w:b/>
          <w:bCs/>
        </w:rPr>
        <w:t xml:space="preserve"> </w:t>
      </w:r>
      <w:proofErr w:type="spellStart"/>
      <w:r w:rsidRPr="000E6BC0">
        <w:rPr>
          <w:b/>
          <w:bCs/>
        </w:rPr>
        <w:t>AutoPay</w:t>
      </w:r>
      <w:proofErr w:type="spellEnd"/>
      <w:r w:rsidRPr="000E6BC0">
        <w:rPr>
          <w:b/>
          <w:bCs/>
        </w:rPr>
        <w:t xml:space="preserve"> - </w:t>
      </w:r>
      <w:r w:rsidRPr="000E6BC0">
        <w:t xml:space="preserve">spółka pod firmą </w:t>
      </w:r>
      <w:proofErr w:type="spellStart"/>
      <w:r w:rsidRPr="000E6BC0">
        <w:t>AutoPay</w:t>
      </w:r>
      <w:proofErr w:type="spellEnd"/>
      <w:r w:rsidRPr="000E6BC0">
        <w:t xml:space="preserve"> Spółka Akcyjna z siedzibą w Sopocie przy ul. Powstańców Warszawy 6, 81-718 Sopot, wpisana do rejestru przedsiębiorców prowadzonego przez Sąd Rejonowy Gdańsk-Północ w Gdańsku VIII Wydział Gospodarczy Krajowego Rejestru Sądowego pod numerem KRS: 0000320590, posiadająca numer NIP 5851351185 i numer REGON 191781561.</w:t>
      </w:r>
    </w:p>
    <w:p w14:paraId="14F4D3E7" w14:textId="77777777" w:rsidR="00F545C8" w:rsidRDefault="00F545C8" w:rsidP="000E6BC0">
      <w:pPr>
        <w:spacing w:after="0" w:line="240" w:lineRule="auto"/>
      </w:pPr>
    </w:p>
    <w:p w14:paraId="23F6B97C" w14:textId="77777777" w:rsidR="00F545C8" w:rsidRDefault="00F545C8" w:rsidP="000E6BC0">
      <w:pPr>
        <w:spacing w:after="0" w:line="240" w:lineRule="auto"/>
      </w:pPr>
    </w:p>
    <w:p w14:paraId="063ABB2E" w14:textId="5587CD78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2 Postanowienia ogólne</w:t>
      </w:r>
    </w:p>
    <w:p w14:paraId="5359E49C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197173B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572997EE" w14:textId="77777777" w:rsidR="00F545C8" w:rsidRDefault="00F545C8" w:rsidP="00F545C8">
      <w:pPr>
        <w:spacing w:after="0" w:line="240" w:lineRule="auto"/>
      </w:pPr>
      <w:r w:rsidRPr="00F545C8">
        <w:t xml:space="preserve">1. Sprzedawca świadczy na rzecz Klienta usługi lub dostarcza towary na podstawie zlecenia złożonego przez Klienta w lokalu przedsiębiorstwa Sprzedawcy. Obowiązkiem Sprzedawcy jest wykonanie usługi lub dostarczenie towaru do Klienta zgodnie ze zleceniem w miejscu i czasie uzgodnionym z Klientem. Obowiązkiem Klienta jest dokonanie zapłaty za towar lub usługę. </w:t>
      </w:r>
    </w:p>
    <w:p w14:paraId="007DB017" w14:textId="77777777" w:rsidR="00F545C8" w:rsidRDefault="00F545C8" w:rsidP="00F545C8">
      <w:pPr>
        <w:spacing w:after="0" w:line="240" w:lineRule="auto"/>
      </w:pPr>
    </w:p>
    <w:p w14:paraId="54FEC8D7" w14:textId="77777777" w:rsidR="00F545C8" w:rsidRDefault="00F545C8" w:rsidP="00F545C8">
      <w:pPr>
        <w:spacing w:after="0" w:line="240" w:lineRule="auto"/>
      </w:pPr>
      <w:r w:rsidRPr="00F545C8">
        <w:t xml:space="preserve">2. Sprzedawca umożliwia Klientowi dokonanie zapłaty za towar lub usługę przy wykorzystaniu płatności on-line na zasadach określonych w Regulaminie. Wybór przez Klienta tej metody płatności jest dobrowolny i zależy od jego woli. </w:t>
      </w:r>
    </w:p>
    <w:p w14:paraId="3CA61E19" w14:textId="77777777" w:rsidR="00F545C8" w:rsidRDefault="00F545C8" w:rsidP="00F545C8">
      <w:pPr>
        <w:spacing w:after="0" w:line="240" w:lineRule="auto"/>
      </w:pPr>
    </w:p>
    <w:p w14:paraId="0B8EB315" w14:textId="77777777" w:rsidR="00F545C8" w:rsidRDefault="00F545C8" w:rsidP="00F545C8">
      <w:pPr>
        <w:spacing w:after="0" w:line="240" w:lineRule="auto"/>
      </w:pPr>
      <w:r w:rsidRPr="00F545C8">
        <w:lastRenderedPageBreak/>
        <w:t xml:space="preserve">3. Dokonanie zapłaty w sposób, o którym mowa w ust. 2 powyżej możliwe jest jedynie za usługi i towary w Dziale Serwisu Mechanicznego oraz w Dziale Części i Akcesoriów Sprzedawcy. </w:t>
      </w:r>
    </w:p>
    <w:p w14:paraId="448AB9DC" w14:textId="77777777" w:rsidR="00F545C8" w:rsidRDefault="00F545C8" w:rsidP="00F545C8">
      <w:pPr>
        <w:spacing w:after="0" w:line="240" w:lineRule="auto"/>
      </w:pPr>
      <w:r w:rsidRPr="00F545C8">
        <w:t xml:space="preserve">4. Podmiotem obsługującym płatności on-line jest </w:t>
      </w:r>
      <w:proofErr w:type="spellStart"/>
      <w:r w:rsidRPr="00F545C8">
        <w:t>AutoPay</w:t>
      </w:r>
      <w:proofErr w:type="spellEnd"/>
      <w:r w:rsidRPr="00F545C8">
        <w:t xml:space="preserve">. </w:t>
      </w:r>
    </w:p>
    <w:p w14:paraId="0A3E398D" w14:textId="77777777" w:rsidR="00F545C8" w:rsidRDefault="00F545C8" w:rsidP="00F545C8">
      <w:pPr>
        <w:spacing w:after="0" w:line="240" w:lineRule="auto"/>
      </w:pPr>
    </w:p>
    <w:p w14:paraId="7CF933C9" w14:textId="77777777" w:rsidR="00F545C8" w:rsidRDefault="00F545C8" w:rsidP="00F545C8">
      <w:pPr>
        <w:spacing w:after="0" w:line="240" w:lineRule="auto"/>
      </w:pPr>
      <w:r w:rsidRPr="00F545C8">
        <w:t xml:space="preserve">5. Usługa </w:t>
      </w:r>
      <w:proofErr w:type="spellStart"/>
      <w:r w:rsidRPr="00F545C8">
        <w:t>AutoPay</w:t>
      </w:r>
      <w:proofErr w:type="spellEnd"/>
      <w:r w:rsidRPr="00F545C8">
        <w:t xml:space="preserve"> obejmująca usługę płatniczą jest świadczona na rzecz Klienta na podstawie umowy zawartej ze Sprzedawcą. </w:t>
      </w:r>
    </w:p>
    <w:p w14:paraId="0406545C" w14:textId="77777777" w:rsidR="00F545C8" w:rsidRDefault="00F545C8" w:rsidP="00F545C8">
      <w:pPr>
        <w:spacing w:after="0" w:line="240" w:lineRule="auto"/>
      </w:pPr>
    </w:p>
    <w:p w14:paraId="48CDD7CC" w14:textId="77777777" w:rsidR="00F545C8" w:rsidRDefault="00F545C8" w:rsidP="00F545C8">
      <w:pPr>
        <w:spacing w:after="0" w:line="240" w:lineRule="auto"/>
      </w:pPr>
      <w:r w:rsidRPr="00F545C8">
        <w:t xml:space="preserve">6. Wszystkie niezbędne informacje dotyczące procesowania płatności przez </w:t>
      </w:r>
      <w:proofErr w:type="spellStart"/>
      <w:r w:rsidRPr="00F545C8">
        <w:t>AutoPay</w:t>
      </w:r>
      <w:proofErr w:type="spellEnd"/>
      <w:r w:rsidRPr="00F545C8">
        <w:t xml:space="preserve"> za Transakcję są wyświetlane na bramce płatniczej po wyborze konkretnej metody płatności. </w:t>
      </w:r>
    </w:p>
    <w:p w14:paraId="75CD4E79" w14:textId="77777777" w:rsidR="00F545C8" w:rsidRDefault="00F545C8" w:rsidP="00F545C8">
      <w:pPr>
        <w:spacing w:after="0" w:line="240" w:lineRule="auto"/>
      </w:pPr>
    </w:p>
    <w:p w14:paraId="55C3BF66" w14:textId="77777777" w:rsidR="00F545C8" w:rsidRDefault="00F545C8" w:rsidP="00F545C8">
      <w:pPr>
        <w:spacing w:after="0" w:line="240" w:lineRule="auto"/>
      </w:pPr>
      <w:r w:rsidRPr="00F545C8">
        <w:t xml:space="preserve">7. Z usługi płatności on-line mogą skorzystać Klienci posiadający aktywny adres e-mail, na który zostanie wysłany link płatniczy. </w:t>
      </w:r>
    </w:p>
    <w:p w14:paraId="7E5B0606" w14:textId="77777777" w:rsidR="00F545C8" w:rsidRDefault="00F545C8" w:rsidP="00F545C8">
      <w:pPr>
        <w:spacing w:after="0" w:line="240" w:lineRule="auto"/>
      </w:pPr>
    </w:p>
    <w:p w14:paraId="5C7F0642" w14:textId="51928DE9" w:rsidR="00F545C8" w:rsidRDefault="00F545C8" w:rsidP="00F545C8">
      <w:pPr>
        <w:spacing w:after="0" w:line="240" w:lineRule="auto"/>
      </w:pPr>
      <w:r w:rsidRPr="00F545C8">
        <w:t>8. Klient nie ponosi dodatkowych opłat w związku z dokonaniem płatności on-line za Transakcję.</w:t>
      </w:r>
    </w:p>
    <w:p w14:paraId="5F4946C4" w14:textId="77777777" w:rsidR="00F545C8" w:rsidRDefault="00F545C8" w:rsidP="00F545C8">
      <w:pPr>
        <w:spacing w:after="0" w:line="240" w:lineRule="auto"/>
      </w:pPr>
    </w:p>
    <w:p w14:paraId="3A782F6D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7B437111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65BA0CFF" w14:textId="6CC41C22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3 Zasady płatności</w:t>
      </w:r>
    </w:p>
    <w:p w14:paraId="1EF87ADA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76E2B6C" w14:textId="77777777" w:rsidR="00F545C8" w:rsidRPr="00F545C8" w:rsidRDefault="00F545C8" w:rsidP="00F545C8">
      <w:pPr>
        <w:spacing w:after="0" w:line="240" w:lineRule="auto"/>
      </w:pPr>
      <w:r w:rsidRPr="00F545C8">
        <w:t xml:space="preserve">1. Klient deklaruje Sprzedawcy, w jaki sposób Transakcja zostanie opłacona i w przypadku wyrażenia woli dokonania zapłaty on-line zobowiązany jest do podania swojego imienia, nazwiska, nr telefonu oraz adresu e-mail, na który Sprzedawca przesyła wiadomość z wygenerowanym linkiem do płatności. Wiadomość ta zostaje wysłana do Klienta z adresu: dms@msg.toyota-ce.com oraz no-reply@autopay.pl </w:t>
      </w:r>
    </w:p>
    <w:p w14:paraId="4222AA3E" w14:textId="77777777" w:rsidR="00F545C8" w:rsidRPr="00F545C8" w:rsidRDefault="00F545C8" w:rsidP="00F545C8">
      <w:pPr>
        <w:spacing w:after="0" w:line="240" w:lineRule="auto"/>
      </w:pPr>
    </w:p>
    <w:p w14:paraId="142F06DE" w14:textId="77777777" w:rsidR="00F545C8" w:rsidRPr="00F545C8" w:rsidRDefault="00F545C8" w:rsidP="00F545C8">
      <w:pPr>
        <w:spacing w:after="0" w:line="240" w:lineRule="auto"/>
      </w:pPr>
      <w:r w:rsidRPr="00F545C8">
        <w:t xml:space="preserve">2. Link do płatności ważny jest przez 48 h liczone od momentu jego wygenerowania. </w:t>
      </w:r>
    </w:p>
    <w:p w14:paraId="5A69AEB7" w14:textId="77777777" w:rsidR="00F545C8" w:rsidRPr="00F545C8" w:rsidRDefault="00F545C8" w:rsidP="00F545C8">
      <w:pPr>
        <w:spacing w:after="0" w:line="240" w:lineRule="auto"/>
      </w:pPr>
    </w:p>
    <w:p w14:paraId="48FE16E8" w14:textId="77777777" w:rsidR="00F545C8" w:rsidRPr="00F545C8" w:rsidRDefault="00F545C8" w:rsidP="00F545C8">
      <w:pPr>
        <w:spacing w:after="0" w:line="240" w:lineRule="auto"/>
      </w:pPr>
      <w:r w:rsidRPr="00F545C8">
        <w:t xml:space="preserve">3. Klient po kliknięciu na link zawarty w wiadomości zostaje przekierowany na stronę </w:t>
      </w:r>
      <w:proofErr w:type="spellStart"/>
      <w:r w:rsidRPr="00F545C8">
        <w:t>AutoPay</w:t>
      </w:r>
      <w:proofErr w:type="spellEnd"/>
      <w:r w:rsidRPr="00F545C8">
        <w:t xml:space="preserve">, świadczącej usługę płatności on-line. Na stronie, na którą następuje przekierowanie, zawarte są szczegóły Transakcji, w tym kwota do zapłaty oraz dostępne metody płatności. </w:t>
      </w:r>
    </w:p>
    <w:p w14:paraId="5DEDD328" w14:textId="77777777" w:rsidR="00F545C8" w:rsidRPr="00F545C8" w:rsidRDefault="00F545C8" w:rsidP="00F545C8">
      <w:pPr>
        <w:spacing w:after="0" w:line="240" w:lineRule="auto"/>
      </w:pPr>
    </w:p>
    <w:p w14:paraId="7DD8B8F1" w14:textId="77777777" w:rsidR="00F545C8" w:rsidRPr="00F545C8" w:rsidRDefault="00F545C8" w:rsidP="00F545C8">
      <w:pPr>
        <w:spacing w:after="0" w:line="240" w:lineRule="auto"/>
      </w:pPr>
      <w:r w:rsidRPr="00F545C8">
        <w:t xml:space="preserve">4. Klient dokonuje wyboru dostępnej metody płatności, a następnie dokonuje płatności. </w:t>
      </w:r>
    </w:p>
    <w:p w14:paraId="5A0E245D" w14:textId="77777777" w:rsidR="00F545C8" w:rsidRPr="00F545C8" w:rsidRDefault="00F545C8" w:rsidP="00F545C8">
      <w:pPr>
        <w:spacing w:after="0" w:line="240" w:lineRule="auto"/>
      </w:pPr>
    </w:p>
    <w:p w14:paraId="71413F53" w14:textId="77777777" w:rsidR="00F545C8" w:rsidRPr="00F545C8" w:rsidRDefault="00F545C8" w:rsidP="00F545C8">
      <w:pPr>
        <w:spacing w:after="0" w:line="240" w:lineRule="auto"/>
      </w:pPr>
      <w:r w:rsidRPr="00F545C8">
        <w:t xml:space="preserve">5. Dostępne są następujące metody płatności: BLIK, przelew internetowy, karty płatnicze online: Visa, Visa </w:t>
      </w:r>
      <w:proofErr w:type="spellStart"/>
      <w:r w:rsidRPr="00F545C8">
        <w:t>Electron</w:t>
      </w:r>
      <w:proofErr w:type="spellEnd"/>
      <w:r w:rsidRPr="00F545C8">
        <w:t xml:space="preserve">, Mastercard, </w:t>
      </w:r>
      <w:proofErr w:type="spellStart"/>
      <w:r w:rsidRPr="00F545C8">
        <w:t>MasterCard</w:t>
      </w:r>
      <w:proofErr w:type="spellEnd"/>
      <w:r w:rsidRPr="00F545C8">
        <w:t xml:space="preserve"> </w:t>
      </w:r>
      <w:proofErr w:type="spellStart"/>
      <w:r w:rsidRPr="00F545C8">
        <w:t>Electronic</w:t>
      </w:r>
      <w:proofErr w:type="spellEnd"/>
      <w:r w:rsidRPr="00F545C8">
        <w:t xml:space="preserve">, Maestro oraz portfele elektroniczne: Apple </w:t>
      </w:r>
      <w:proofErr w:type="spellStart"/>
      <w:r w:rsidRPr="00F545C8">
        <w:t>Pay</w:t>
      </w:r>
      <w:proofErr w:type="spellEnd"/>
      <w:r w:rsidRPr="00F545C8">
        <w:t xml:space="preserve">, Google </w:t>
      </w:r>
      <w:proofErr w:type="spellStart"/>
      <w:r w:rsidRPr="00F545C8">
        <w:t>Pay</w:t>
      </w:r>
      <w:proofErr w:type="spellEnd"/>
      <w:r w:rsidRPr="00F545C8">
        <w:t xml:space="preserve">. </w:t>
      </w:r>
    </w:p>
    <w:p w14:paraId="539B9175" w14:textId="77777777" w:rsidR="00F545C8" w:rsidRPr="00F545C8" w:rsidRDefault="00F545C8" w:rsidP="00F545C8">
      <w:pPr>
        <w:spacing w:after="0" w:line="240" w:lineRule="auto"/>
      </w:pPr>
    </w:p>
    <w:p w14:paraId="29344E5D" w14:textId="77777777" w:rsidR="00F545C8" w:rsidRPr="00F545C8" w:rsidRDefault="00F545C8" w:rsidP="00F545C8">
      <w:pPr>
        <w:spacing w:after="0" w:line="240" w:lineRule="auto"/>
      </w:pPr>
      <w:r w:rsidRPr="00F545C8">
        <w:t xml:space="preserve">6. Po wyborze metody płatności i dokonaniu płatności Klientowi zostaje wyświetlone potwierdzenie płatności. Dodatkowo Klient otrzymuje potwierdzenie płatności z adresu e-mail no-reply@autopay.pl na adres e-mail podany przez niego przy wyborze metody płatności. </w:t>
      </w:r>
    </w:p>
    <w:p w14:paraId="12B70457" w14:textId="77777777" w:rsidR="00F545C8" w:rsidRPr="00F545C8" w:rsidRDefault="00F545C8" w:rsidP="00F545C8">
      <w:pPr>
        <w:spacing w:after="0" w:line="240" w:lineRule="auto"/>
      </w:pPr>
    </w:p>
    <w:p w14:paraId="13C425C8" w14:textId="77777777" w:rsidR="00F545C8" w:rsidRPr="00F545C8" w:rsidRDefault="00F545C8" w:rsidP="00F545C8">
      <w:pPr>
        <w:spacing w:after="0" w:line="240" w:lineRule="auto"/>
      </w:pPr>
      <w:r w:rsidRPr="00F545C8">
        <w:t xml:space="preserve">7. W chwili stwierdzenia przez </w:t>
      </w:r>
      <w:proofErr w:type="spellStart"/>
      <w:r w:rsidRPr="00F545C8">
        <w:t>AutoPay</w:t>
      </w:r>
      <w:proofErr w:type="spellEnd"/>
      <w:r w:rsidRPr="00F545C8">
        <w:t xml:space="preserve"> poprawnego wykonania płatności za Transakcję, Sprzedawcy przekazywana jest automatycznie informacja o dokonaniu zapłaty przez Klienta. </w:t>
      </w:r>
    </w:p>
    <w:p w14:paraId="421588DD" w14:textId="77777777" w:rsidR="00F545C8" w:rsidRPr="00F545C8" w:rsidRDefault="00F545C8" w:rsidP="00F545C8">
      <w:pPr>
        <w:spacing w:after="0" w:line="240" w:lineRule="auto"/>
      </w:pPr>
    </w:p>
    <w:p w14:paraId="00DC1B5B" w14:textId="0DB67F5F" w:rsidR="00F545C8" w:rsidRDefault="00F545C8" w:rsidP="00F545C8">
      <w:pPr>
        <w:spacing w:after="0" w:line="240" w:lineRule="auto"/>
      </w:pPr>
      <w:r w:rsidRPr="00F545C8">
        <w:t xml:space="preserve">8. Płatności są identyfikowane na podstawie numeru Transakcji generowanego przez Sprzedawcę. </w:t>
      </w:r>
      <w:r w:rsidRPr="00F545C8">
        <w:br/>
      </w:r>
      <w:r w:rsidRPr="00F545C8">
        <w:br/>
        <w:t>9. W przypadku wystąpienia konieczności zwrotu środków zapłaconych za Transakcję w sytuacji dokonania zapłaty kartą płatniczą Sprzedawca dokona zwrotu środków na rachunek bankowy przypisany do karty płatniczej.</w:t>
      </w:r>
    </w:p>
    <w:p w14:paraId="32D318FB" w14:textId="77777777" w:rsidR="00F545C8" w:rsidRDefault="00F545C8" w:rsidP="00F545C8">
      <w:pPr>
        <w:spacing w:after="0" w:line="240" w:lineRule="auto"/>
      </w:pPr>
    </w:p>
    <w:p w14:paraId="14B4E5E9" w14:textId="77777777" w:rsidR="00B87DC6" w:rsidRDefault="00B87DC6" w:rsidP="00F545C8">
      <w:pPr>
        <w:spacing w:after="0" w:line="240" w:lineRule="auto"/>
      </w:pPr>
    </w:p>
    <w:p w14:paraId="39A24AA3" w14:textId="77777777" w:rsidR="00B87DC6" w:rsidRPr="00B87DC6" w:rsidRDefault="00B87DC6" w:rsidP="00F545C8">
      <w:pPr>
        <w:spacing w:after="0" w:line="240" w:lineRule="auto"/>
        <w:rPr>
          <w:b/>
          <w:bCs/>
        </w:rPr>
      </w:pPr>
    </w:p>
    <w:p w14:paraId="23184421" w14:textId="7AE4E140" w:rsidR="00F545C8" w:rsidRPr="00B87DC6" w:rsidRDefault="00B87DC6" w:rsidP="00B87DC6">
      <w:pPr>
        <w:spacing w:after="0" w:line="240" w:lineRule="auto"/>
        <w:jc w:val="center"/>
        <w:rPr>
          <w:b/>
          <w:bCs/>
        </w:rPr>
      </w:pPr>
      <w:r w:rsidRPr="00B87DC6">
        <w:rPr>
          <w:b/>
          <w:bCs/>
        </w:rPr>
        <w:t>§ 4 Postanowienia końcowe</w:t>
      </w:r>
    </w:p>
    <w:p w14:paraId="47265046" w14:textId="77777777" w:rsidR="00B87DC6" w:rsidRPr="00B87DC6" w:rsidRDefault="00B87DC6" w:rsidP="00B87DC6">
      <w:pPr>
        <w:spacing w:after="0" w:line="240" w:lineRule="auto"/>
        <w:jc w:val="center"/>
      </w:pPr>
    </w:p>
    <w:p w14:paraId="3B0B2377" w14:textId="3DF8E1BE" w:rsidR="00B87DC6" w:rsidRPr="00B87DC6" w:rsidRDefault="00B87DC6" w:rsidP="00B87DC6">
      <w:pPr>
        <w:spacing w:after="0" w:line="240" w:lineRule="auto"/>
      </w:pPr>
      <w:r w:rsidRPr="00B87DC6">
        <w:t xml:space="preserve">1. Klient uprawniony jest do złożenia reklamacji dotyczącej usługi płatności on-line wykonywanej w związku z Transakcją. Reklamacje są przyjmowane przez Sprzedawcę pod adresem mailowym </w:t>
      </w:r>
      <w:hyperlink r:id="rId6" w:history="1">
        <w:r w:rsidR="00A47C08" w:rsidRPr="00F35832">
          <w:rPr>
            <w:rStyle w:val="Hipercze"/>
          </w:rPr>
          <w:t>recepcja@toyotakrakow.com.pl</w:t>
        </w:r>
      </w:hyperlink>
      <w:r w:rsidR="00A47C08">
        <w:t xml:space="preserve"> </w:t>
      </w:r>
      <w:r w:rsidRPr="00B87DC6">
        <w:t xml:space="preserve">. Wskazane jest aby zgłoszenie reklamacji nastąpiło za pośrednictwem poczty elektronicznej i zawierało: imię i nazwisko Klienta, adres do korespondencji, adres e-mail, numer faktury, a także opis i datę wystąpienia problemu. Reklamacja rozpatrywana jest w terminie 14 dni od dnia jej wpłynięcia. </w:t>
      </w:r>
    </w:p>
    <w:p w14:paraId="3171B87E" w14:textId="77777777" w:rsidR="00B87DC6" w:rsidRPr="00B87DC6" w:rsidRDefault="00B87DC6" w:rsidP="00B87DC6">
      <w:pPr>
        <w:spacing w:after="0" w:line="240" w:lineRule="auto"/>
      </w:pPr>
    </w:p>
    <w:p w14:paraId="39528DEF" w14:textId="77777777" w:rsidR="00B87DC6" w:rsidRPr="00B87DC6" w:rsidRDefault="00B87DC6" w:rsidP="00B87DC6">
      <w:pPr>
        <w:spacing w:after="0" w:line="240" w:lineRule="auto"/>
      </w:pPr>
      <w:r w:rsidRPr="00B87DC6">
        <w:t xml:space="preserve">2. Sprzedawca zastrzega sobie możliwość wprowadzenia zmian w Regulaminie. Do Transakcji zawartych przed zmianą Regulaminu stosuje się Regulamin obowiązujący w dacie zawarcia Transakcji. </w:t>
      </w:r>
    </w:p>
    <w:p w14:paraId="5ADA4F5C" w14:textId="77777777" w:rsidR="00B87DC6" w:rsidRPr="00B87DC6" w:rsidRDefault="00B87DC6" w:rsidP="00B87DC6">
      <w:pPr>
        <w:spacing w:after="0" w:line="240" w:lineRule="auto"/>
      </w:pPr>
    </w:p>
    <w:p w14:paraId="5EE429A4" w14:textId="77777777" w:rsidR="00B87DC6" w:rsidRPr="00B87DC6" w:rsidRDefault="00B87DC6" w:rsidP="00B87DC6">
      <w:pPr>
        <w:spacing w:after="0" w:line="240" w:lineRule="auto"/>
      </w:pPr>
      <w:r w:rsidRPr="00B87DC6">
        <w:t xml:space="preserve">3. W sprawach nieuregulowanych w Regulaminie mają zastosowanie powszechnie obowiązujące przepisy prawa polskiego, w tym ustawy z dnia 19 sierpnia 2011 r. o usługach płatniczych. </w:t>
      </w:r>
    </w:p>
    <w:p w14:paraId="14F86EBF" w14:textId="77777777" w:rsidR="00B87DC6" w:rsidRPr="00B87DC6" w:rsidRDefault="00B87DC6" w:rsidP="00B87DC6">
      <w:pPr>
        <w:spacing w:after="0" w:line="240" w:lineRule="auto"/>
      </w:pPr>
    </w:p>
    <w:p w14:paraId="4207B810" w14:textId="6567D257" w:rsidR="00B87DC6" w:rsidRPr="00B87DC6" w:rsidRDefault="00B87DC6" w:rsidP="00B87DC6">
      <w:pPr>
        <w:spacing w:after="0" w:line="240" w:lineRule="auto"/>
      </w:pPr>
      <w:r w:rsidRPr="00B87DC6">
        <w:t xml:space="preserve">4. Regulamin obowiązuje od dnia </w:t>
      </w:r>
      <w:r w:rsidR="00BB6C94">
        <w:t>25</w:t>
      </w:r>
      <w:r w:rsidRPr="00B87DC6">
        <w:t xml:space="preserve"> </w:t>
      </w:r>
      <w:r w:rsidR="00BB6C94">
        <w:t>września</w:t>
      </w:r>
      <w:r w:rsidRPr="00B87DC6">
        <w:t xml:space="preserve"> 202</w:t>
      </w:r>
      <w:r w:rsidR="00BB6C94">
        <w:t>5</w:t>
      </w:r>
      <w:r w:rsidRPr="00B87DC6">
        <w:t>r.</w:t>
      </w:r>
    </w:p>
    <w:sectPr w:rsidR="00B87DC6" w:rsidRPr="00B8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C0"/>
    <w:rsid w:val="000E434B"/>
    <w:rsid w:val="000E6BC0"/>
    <w:rsid w:val="002B59D1"/>
    <w:rsid w:val="002B6C0E"/>
    <w:rsid w:val="00432CB3"/>
    <w:rsid w:val="00480574"/>
    <w:rsid w:val="006803AB"/>
    <w:rsid w:val="00692562"/>
    <w:rsid w:val="007558F2"/>
    <w:rsid w:val="0079327D"/>
    <w:rsid w:val="00865026"/>
    <w:rsid w:val="00A47C08"/>
    <w:rsid w:val="00AD5492"/>
    <w:rsid w:val="00B10A2D"/>
    <w:rsid w:val="00B87DC6"/>
    <w:rsid w:val="00BB6C94"/>
    <w:rsid w:val="00CD07BA"/>
    <w:rsid w:val="00EC2412"/>
    <w:rsid w:val="00F545C8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14B"/>
  <w15:chartTrackingRefBased/>
  <w15:docId w15:val="{B2FFDBCB-7158-4386-8ABE-60E7231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2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epcja@toyotakrakow.com.pl" TargetMode="External"/><Relationship Id="rId5" Type="http://schemas.openxmlformats.org/officeDocument/2006/relationships/hyperlink" Target="https://www.toyotakrakow.com.pl/serwis-i-akcesoria/platnosci-elektron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FC9D-84B6-4714-A818-58B08B4D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Widrowska</dc:creator>
  <cp:keywords/>
  <dc:description/>
  <cp:lastModifiedBy>Ewa Romanowska</cp:lastModifiedBy>
  <cp:revision>2</cp:revision>
  <dcterms:created xsi:type="dcterms:W3CDTF">2025-12-04T10:21:00Z</dcterms:created>
  <dcterms:modified xsi:type="dcterms:W3CDTF">2025-12-04T10:21:00Z</dcterms:modified>
</cp:coreProperties>
</file>